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Pr="008F140C" w:rsidRDefault="008F140C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40"/>
        </w:rPr>
      </w:pPr>
      <w:r w:rsidRPr="008F140C">
        <w:rPr>
          <w:rFonts w:ascii="Cambria" w:hAnsi="Cambria"/>
          <w:b/>
          <w:sz w:val="40"/>
        </w:rPr>
        <w:t>ИНСТРУКЦИЯ</w:t>
      </w:r>
    </w:p>
    <w:p w:rsidR="008F140C" w:rsidRPr="009953A7" w:rsidRDefault="008F140C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ПО</w:t>
      </w:r>
    </w:p>
    <w:p w:rsidR="004F0686" w:rsidRDefault="009953A7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28"/>
        </w:rPr>
      </w:pPr>
      <w:r w:rsidRPr="0074216E">
        <w:rPr>
          <w:rFonts w:ascii="Cambria" w:hAnsi="Cambria"/>
          <w:b/>
          <w:sz w:val="28"/>
        </w:rPr>
        <w:t>СБОРК</w:t>
      </w:r>
      <w:r w:rsidR="008F140C" w:rsidRPr="0074216E">
        <w:rPr>
          <w:rFonts w:ascii="Cambria" w:hAnsi="Cambria"/>
          <w:b/>
          <w:sz w:val="28"/>
        </w:rPr>
        <w:t>Е</w:t>
      </w:r>
      <w:r w:rsidRPr="0074216E">
        <w:rPr>
          <w:rFonts w:ascii="Cambria" w:hAnsi="Cambria"/>
          <w:b/>
          <w:sz w:val="28"/>
        </w:rPr>
        <w:t xml:space="preserve"> И УСТАНОВК</w:t>
      </w:r>
      <w:r w:rsidR="008F140C" w:rsidRPr="0074216E">
        <w:rPr>
          <w:rFonts w:ascii="Cambria" w:hAnsi="Cambria"/>
          <w:b/>
          <w:sz w:val="28"/>
        </w:rPr>
        <w:t>Е</w:t>
      </w:r>
      <w:r w:rsidRPr="0074216E">
        <w:rPr>
          <w:rFonts w:ascii="Cambria" w:hAnsi="Cambria"/>
          <w:b/>
          <w:sz w:val="28"/>
        </w:rPr>
        <w:t xml:space="preserve"> ВАНН</w:t>
      </w:r>
    </w:p>
    <w:p w:rsidR="00F5380D" w:rsidRPr="0074216E" w:rsidRDefault="009953A7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28"/>
        </w:rPr>
      </w:pPr>
      <w:r w:rsidRPr="0074216E">
        <w:rPr>
          <w:rFonts w:ascii="Cambria" w:hAnsi="Cambria"/>
          <w:b/>
          <w:sz w:val="28"/>
        </w:rPr>
        <w:t>«АВРОРА»</w:t>
      </w:r>
      <w:r w:rsidR="004F0686">
        <w:rPr>
          <w:rFonts w:ascii="Cambria" w:hAnsi="Cambria"/>
          <w:b/>
          <w:sz w:val="28"/>
        </w:rPr>
        <w:t>, «АВРОРА 2», «АВРОРА 3»</w:t>
      </w: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  <w:sz w:val="18"/>
        </w:rPr>
      </w:pPr>
      <w:r w:rsidRPr="009953A7">
        <w:rPr>
          <w:rFonts w:ascii="Cambria" w:hAnsi="Cambria"/>
          <w:sz w:val="18"/>
        </w:rPr>
        <w:t>201</w:t>
      </w:r>
      <w:r w:rsidR="0058497E">
        <w:rPr>
          <w:rFonts w:ascii="Cambria" w:hAnsi="Cambria"/>
          <w:sz w:val="18"/>
        </w:rPr>
        <w:t>7</w:t>
      </w:r>
      <w:r w:rsidRPr="009953A7">
        <w:rPr>
          <w:rFonts w:ascii="Cambria" w:hAnsi="Cambria"/>
          <w:sz w:val="18"/>
        </w:rPr>
        <w:t xml:space="preserve"> г.</w:t>
      </w: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br w:type="page"/>
      </w:r>
    </w:p>
    <w:p w:rsidR="00927F4B" w:rsidRDefault="00927F4B" w:rsidP="004F0686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Акриловая ванна «Аврора» может устанавливаться на два вида рам: рама-ножки (вариант 1) и рама-каркас (вариант 2).</w:t>
      </w:r>
    </w:p>
    <w:p w:rsidR="004F0686" w:rsidRDefault="004F0686" w:rsidP="004F0686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Акриловые ванны «Аврора 2» и «Аврора 3» устанавливаются только на раму-каркас (вариант 2).</w:t>
      </w:r>
    </w:p>
    <w:p w:rsidR="00927F4B" w:rsidRPr="00927F4B" w:rsidRDefault="00927F4B" w:rsidP="0033022B">
      <w:pPr>
        <w:pStyle w:val="a3"/>
        <w:spacing w:after="0" w:line="288" w:lineRule="auto"/>
        <w:ind w:left="0" w:firstLine="709"/>
        <w:jc w:val="center"/>
        <w:rPr>
          <w:rFonts w:ascii="Cambria" w:hAnsi="Cambria"/>
          <w:i/>
          <w:sz w:val="24"/>
          <w:u w:val="single"/>
        </w:rPr>
      </w:pPr>
      <w:r w:rsidRPr="00927F4B">
        <w:rPr>
          <w:rFonts w:ascii="Cambria" w:hAnsi="Cambria"/>
          <w:i/>
          <w:sz w:val="24"/>
          <w:u w:val="single"/>
        </w:rPr>
        <w:t>Инструкция по сборке ванны на раме-ножках.</w:t>
      </w:r>
    </w:p>
    <w:p w:rsidR="009953A7" w:rsidRPr="00F54ABA" w:rsidRDefault="009953A7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F54ABA">
        <w:rPr>
          <w:rFonts w:ascii="Cambria" w:hAnsi="Cambria"/>
          <w:sz w:val="24"/>
        </w:rPr>
        <w:t xml:space="preserve">Саморезами </w:t>
      </w:r>
      <w:r w:rsidRPr="00F54ABA">
        <w:rPr>
          <w:rFonts w:ascii="Cambria" w:hAnsi="Cambria"/>
          <w:sz w:val="24"/>
          <w:lang w:val="en-US"/>
        </w:rPr>
        <w:t>L</w:t>
      </w:r>
      <w:r w:rsidRPr="00F54ABA">
        <w:rPr>
          <w:rFonts w:ascii="Cambria" w:hAnsi="Cambria"/>
          <w:sz w:val="24"/>
        </w:rPr>
        <w:t>=41мм прикрепить профи</w:t>
      </w:r>
      <w:r w:rsidR="00A23D94" w:rsidRPr="00F54ABA">
        <w:rPr>
          <w:rFonts w:ascii="Cambria" w:hAnsi="Cambria"/>
          <w:sz w:val="24"/>
        </w:rPr>
        <w:t>ли каркаса к дну ванны, предварительно разметив места их расположения.</w:t>
      </w:r>
      <w:r w:rsidR="008F140C" w:rsidRPr="00F54ABA">
        <w:rPr>
          <w:rFonts w:ascii="Cambria" w:hAnsi="Cambria"/>
          <w:sz w:val="24"/>
        </w:rPr>
        <w:t xml:space="preserve"> Концы профилей должны располагаться симметрично относительно дна ванны (закладной).</w:t>
      </w:r>
    </w:p>
    <w:p w:rsidR="009953A7" w:rsidRPr="009953A7" w:rsidRDefault="00130C3D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853869" cy="33919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репление рам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67" cy="340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3A7" w:rsidRDefault="00B37BEA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</w:t>
      </w:r>
      <w:r w:rsidR="00E448DF">
        <w:rPr>
          <w:rFonts w:ascii="Cambria" w:hAnsi="Cambria"/>
          <w:sz w:val="24"/>
        </w:rPr>
        <w:t>бить</w:t>
      </w:r>
      <w:r>
        <w:rPr>
          <w:rFonts w:ascii="Cambria" w:hAnsi="Cambria"/>
          <w:sz w:val="24"/>
        </w:rPr>
        <w:t xml:space="preserve"> пятки на ш</w:t>
      </w:r>
      <w:r w:rsidR="00E448DF">
        <w:rPr>
          <w:rFonts w:ascii="Cambria" w:hAnsi="Cambria"/>
          <w:sz w:val="24"/>
        </w:rPr>
        <w:t>пильки</w:t>
      </w:r>
      <w:r>
        <w:rPr>
          <w:rFonts w:ascii="Cambria" w:hAnsi="Cambria"/>
          <w:sz w:val="24"/>
        </w:rPr>
        <w:t xml:space="preserve"> М12</w:t>
      </w:r>
      <w:r w:rsidR="00E448DF">
        <w:rPr>
          <w:rFonts w:ascii="Cambria" w:hAnsi="Cambria"/>
          <w:sz w:val="24"/>
        </w:rPr>
        <w:t xml:space="preserve"> с помощью молотка.</w:t>
      </w:r>
      <w:r>
        <w:rPr>
          <w:rFonts w:ascii="Cambria" w:hAnsi="Cambria"/>
          <w:sz w:val="24"/>
        </w:rPr>
        <w:t xml:space="preserve"> </w:t>
      </w:r>
      <w:r w:rsidR="008F140C">
        <w:rPr>
          <w:rFonts w:ascii="Cambria" w:hAnsi="Cambria"/>
          <w:sz w:val="24"/>
        </w:rPr>
        <w:t>Ввернуть</w:t>
      </w:r>
      <w:r w:rsidR="005255BB">
        <w:rPr>
          <w:rFonts w:ascii="Cambria" w:hAnsi="Cambria"/>
          <w:sz w:val="24"/>
        </w:rPr>
        <w:t xml:space="preserve"> ножки в каркас. При этом на ножки, что будут стоять у стены</w:t>
      </w:r>
      <w:r w:rsidR="00E448DF">
        <w:rPr>
          <w:rFonts w:ascii="Cambria" w:hAnsi="Cambria"/>
          <w:sz w:val="24"/>
        </w:rPr>
        <w:t>,</w:t>
      </w:r>
      <w:r w:rsidR="005255BB">
        <w:rPr>
          <w:rFonts w:ascii="Cambria" w:hAnsi="Cambria"/>
          <w:sz w:val="24"/>
        </w:rPr>
        <w:t xml:space="preserve"> нужно навернуть одну гайку М12</w:t>
      </w:r>
      <w:r>
        <w:rPr>
          <w:rFonts w:ascii="Cambria" w:hAnsi="Cambria"/>
          <w:sz w:val="24"/>
        </w:rPr>
        <w:t xml:space="preserve"> и шайбу граверную</w:t>
      </w:r>
      <w:r w:rsidR="005255BB">
        <w:rPr>
          <w:rFonts w:ascii="Cambria" w:hAnsi="Cambria"/>
          <w:sz w:val="24"/>
        </w:rPr>
        <w:t>,</w:t>
      </w:r>
      <w:r w:rsidR="00A06017">
        <w:rPr>
          <w:rFonts w:ascii="Cambria" w:hAnsi="Cambria"/>
          <w:sz w:val="24"/>
        </w:rPr>
        <w:t xml:space="preserve"> </w:t>
      </w:r>
      <w:r w:rsidR="005255BB">
        <w:rPr>
          <w:rFonts w:ascii="Cambria" w:hAnsi="Cambria"/>
          <w:sz w:val="24"/>
        </w:rPr>
        <w:t xml:space="preserve">а на ножки, что будут ближе к фронтальной панели – </w:t>
      </w:r>
      <w:r w:rsidR="00E448DF">
        <w:rPr>
          <w:rFonts w:ascii="Cambria" w:hAnsi="Cambria"/>
          <w:sz w:val="24"/>
        </w:rPr>
        <w:t>гайку М12, шайбу 12, пластиковую скобу для шарнирного крепления, её одну шайбу 12, две гайки М 12 и шайбу граверную</w:t>
      </w:r>
      <w:r w:rsidR="005255BB">
        <w:rPr>
          <w:rFonts w:ascii="Cambria" w:hAnsi="Cambria"/>
          <w:sz w:val="24"/>
        </w:rPr>
        <w:t>.</w:t>
      </w:r>
    </w:p>
    <w:p w:rsidR="005255BB" w:rsidRDefault="00B37BEA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445635" cy="17849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жки к рам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66" w:rsidRDefault="000D2066" w:rsidP="0033022B">
      <w:pPr>
        <w:pStyle w:val="a3"/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</w:t>
      </w:r>
      <w:r w:rsidR="005826AE">
        <w:rPr>
          <w:rFonts w:ascii="Cambria" w:hAnsi="Cambria"/>
          <w:sz w:val="24"/>
        </w:rPr>
        <w:t>панель в «замки» и закрутить ножки так, чтобы они выступали на 20 мм выше края панели</w:t>
      </w:r>
      <w:r>
        <w:rPr>
          <w:rFonts w:ascii="Cambria" w:hAnsi="Cambria"/>
          <w:sz w:val="24"/>
        </w:rPr>
        <w:t>.</w:t>
      </w:r>
    </w:p>
    <w:p w:rsidR="00AF04CB" w:rsidRDefault="00AF04CB" w:rsidP="0033022B">
      <w:pPr>
        <w:pStyle w:val="a3"/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Наметить изнутри панели центра отверстий для крепления.</w:t>
      </w:r>
    </w:p>
    <w:p w:rsidR="00255B10" w:rsidRDefault="00255B10" w:rsidP="0033022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Подготовить место установки ванны согласно рисунку ниже. На чертежах представлены несколько вариантов расположения канализационной трубы, необходимо выбрать один наиболее удобный.</w:t>
      </w:r>
      <w:r w:rsidR="0033022B" w:rsidRPr="0033022B">
        <w:rPr>
          <w:rFonts w:ascii="Cambria" w:hAnsi="Cambria"/>
          <w:noProof/>
          <w:sz w:val="24"/>
          <w:lang w:eastAsia="ru-RU"/>
        </w:rPr>
        <w:t xml:space="preserve"> </w:t>
      </w:r>
      <w:r w:rsidR="0033022B">
        <w:rPr>
          <w:rFonts w:ascii="Cambria" w:hAnsi="Cambria"/>
          <w:noProof/>
          <w:sz w:val="24"/>
          <w:lang w:eastAsia="ru-RU"/>
        </w:rPr>
        <w:drawing>
          <wp:inline distT="0" distB="0" distL="0" distR="0" wp14:anchorId="1867F5D7" wp14:editId="674F01DC">
            <wp:extent cx="3920936" cy="3062401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новка Аврор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81"/>
                    <a:stretch/>
                  </pic:blipFill>
                  <pic:spPr bwMode="auto">
                    <a:xfrm>
                      <a:off x="0" y="0"/>
                      <a:ext cx="3924912" cy="306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B10" w:rsidRDefault="00255B10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</w:p>
    <w:p w:rsidR="0033022B" w:rsidRDefault="0033022B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3936996" cy="3046600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новка Аврор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6"/>
                    <a:stretch/>
                  </pic:blipFill>
                  <pic:spPr bwMode="auto">
                    <a:xfrm>
                      <a:off x="0" y="0"/>
                      <a:ext cx="3952807" cy="305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B10" w:rsidRPr="00255B10" w:rsidRDefault="00255B10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Поставить ванну на ножки в месте установки и выровнять горизонтальность борта по уровню с помощью вращения ножек.</w:t>
      </w:r>
    </w:p>
    <w:p w:rsidR="00255B10" w:rsidRPr="00255B10" w:rsidRDefault="00255B10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Установить слив-перелив.</w:t>
      </w:r>
    </w:p>
    <w:p w:rsidR="00255B10" w:rsidRDefault="00255B10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b/>
          <w:sz w:val="24"/>
        </w:rPr>
        <w:t>Внимание!</w:t>
      </w:r>
      <w:r w:rsidRPr="00255B10">
        <w:rPr>
          <w:rFonts w:ascii="Cambria" w:hAnsi="Cambria"/>
          <w:sz w:val="24"/>
        </w:rPr>
        <w:t xml:space="preserve"> Данный вид крепления ванны возможен только при установке ванны между тремя стенами.</w:t>
      </w:r>
    </w:p>
    <w:p w:rsidR="00BF68A8" w:rsidRDefault="00BF68A8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955898" cy="194289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нна на ножках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0"/>
                    <a:stretch/>
                  </pic:blipFill>
                  <pic:spPr bwMode="auto">
                    <a:xfrm>
                      <a:off x="0" y="0"/>
                      <a:ext cx="2981606" cy="19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A8" w:rsidRDefault="00BF68A8" w:rsidP="0033022B">
      <w:pPr>
        <w:spacing w:after="0" w:line="288" w:lineRule="auto"/>
        <w:ind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Высота </w:t>
      </w:r>
      <w:r w:rsidR="008F140C">
        <w:rPr>
          <w:rFonts w:ascii="Cambria" w:hAnsi="Cambria"/>
          <w:sz w:val="24"/>
        </w:rPr>
        <w:t>до</w:t>
      </w:r>
      <w:r>
        <w:rPr>
          <w:rFonts w:ascii="Cambria" w:hAnsi="Cambria"/>
          <w:sz w:val="24"/>
        </w:rPr>
        <w:t xml:space="preserve"> борта ванны должна </w:t>
      </w:r>
      <w:r w:rsidR="008F140C">
        <w:rPr>
          <w:rFonts w:ascii="Cambria" w:hAnsi="Cambria"/>
          <w:sz w:val="24"/>
        </w:rPr>
        <w:t xml:space="preserve">быть в диапазоне </w:t>
      </w:r>
      <w:r>
        <w:rPr>
          <w:rFonts w:ascii="Cambria" w:hAnsi="Cambria"/>
          <w:sz w:val="24"/>
        </w:rPr>
        <w:t>500…510мм</w:t>
      </w:r>
      <w:r w:rsidR="00A23376">
        <w:rPr>
          <w:rFonts w:ascii="Cambria" w:hAnsi="Cambria"/>
          <w:sz w:val="24"/>
        </w:rPr>
        <w:t xml:space="preserve">. Отмечаем карандашом на стене </w:t>
      </w:r>
      <w:r w:rsidR="000D2066">
        <w:rPr>
          <w:rFonts w:ascii="Cambria" w:hAnsi="Cambria"/>
          <w:sz w:val="24"/>
        </w:rPr>
        <w:t>уровень борта</w:t>
      </w:r>
      <w:r w:rsidR="00A23376">
        <w:rPr>
          <w:rFonts w:ascii="Cambria" w:hAnsi="Cambria"/>
          <w:sz w:val="24"/>
        </w:rPr>
        <w:t xml:space="preserve"> ванны.</w:t>
      </w:r>
    </w:p>
    <w:p w:rsidR="00A23376" w:rsidRDefault="00A2337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Отодвигаем ванну от стены. Отступаем от прочерченной линии вниз 60 мм и чертим параллельные первоначальным линии.</w:t>
      </w:r>
    </w:p>
    <w:p w:rsidR="00EF6DE1" w:rsidRDefault="00EF6DE1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 помощью комплекта креплени</w:t>
      </w:r>
      <w:r w:rsidR="008F140C">
        <w:rPr>
          <w:rFonts w:ascii="Cambria" w:hAnsi="Cambria"/>
          <w:sz w:val="24"/>
        </w:rPr>
        <w:t>й</w:t>
      </w:r>
      <w:r>
        <w:rPr>
          <w:rFonts w:ascii="Cambria" w:hAnsi="Cambria"/>
          <w:sz w:val="24"/>
        </w:rPr>
        <w:t xml:space="preserve"> (дюбел</w:t>
      </w:r>
      <w:r w:rsidR="008F140C">
        <w:rPr>
          <w:rFonts w:ascii="Cambria" w:hAnsi="Cambria"/>
          <w:sz w:val="24"/>
        </w:rPr>
        <w:t>ей</w:t>
      </w:r>
      <w:r>
        <w:rPr>
          <w:rFonts w:ascii="Cambria" w:hAnsi="Cambria"/>
          <w:sz w:val="24"/>
        </w:rPr>
        <w:t xml:space="preserve"> и саморез</w:t>
      </w:r>
      <w:r w:rsidR="008F140C">
        <w:rPr>
          <w:rFonts w:ascii="Cambria" w:hAnsi="Cambria"/>
          <w:sz w:val="24"/>
        </w:rPr>
        <w:t>ов</w:t>
      </w:r>
      <w:r>
        <w:rPr>
          <w:rFonts w:ascii="Cambria" w:hAnsi="Cambria"/>
          <w:sz w:val="24"/>
        </w:rPr>
        <w:t xml:space="preserve">) прикрепить к стене </w:t>
      </w:r>
      <w:r w:rsidR="005826AE">
        <w:rPr>
          <w:rFonts w:ascii="Cambria" w:hAnsi="Cambria"/>
          <w:sz w:val="24"/>
        </w:rPr>
        <w:t>скобы</w:t>
      </w:r>
      <w:r>
        <w:rPr>
          <w:rFonts w:ascii="Cambria" w:hAnsi="Cambria"/>
          <w:sz w:val="24"/>
        </w:rPr>
        <w:t>, согласно рисунк</w:t>
      </w:r>
      <w:r w:rsidR="008F140C">
        <w:rPr>
          <w:rFonts w:ascii="Cambria" w:hAnsi="Cambria"/>
          <w:sz w:val="24"/>
        </w:rPr>
        <w:t>у</w:t>
      </w:r>
      <w:r>
        <w:rPr>
          <w:rFonts w:ascii="Cambria" w:hAnsi="Cambria"/>
          <w:sz w:val="24"/>
        </w:rPr>
        <w:t xml:space="preserve"> ниже.</w:t>
      </w:r>
    </w:p>
    <w:p w:rsidR="00EF6DE1" w:rsidRDefault="006751DF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3800414" cy="303989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юч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220" cy="30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66" w:rsidRDefault="00B1106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ванну в подготовленное место так, чтобы срез верхнего борта вошел в паз </w:t>
      </w:r>
      <w:r w:rsidR="008F140C">
        <w:rPr>
          <w:rFonts w:ascii="Cambria" w:hAnsi="Cambria"/>
          <w:sz w:val="24"/>
        </w:rPr>
        <w:t>скобы</w:t>
      </w:r>
      <w:r>
        <w:rPr>
          <w:rFonts w:ascii="Cambria" w:hAnsi="Cambria"/>
          <w:sz w:val="24"/>
        </w:rPr>
        <w:t>.</w:t>
      </w:r>
      <w:r w:rsidR="008F140C">
        <w:rPr>
          <w:rFonts w:ascii="Cambria" w:hAnsi="Cambria"/>
          <w:sz w:val="24"/>
        </w:rPr>
        <w:t xml:space="preserve"> Подключить ванну к канализации с помощью </w:t>
      </w:r>
      <w:r w:rsidR="0033022B">
        <w:rPr>
          <w:rFonts w:ascii="Cambria" w:hAnsi="Cambria"/>
          <w:sz w:val="24"/>
        </w:rPr>
        <w:t>гофрированной трубы</w:t>
      </w:r>
      <w:r w:rsidR="008F140C">
        <w:rPr>
          <w:rFonts w:ascii="Cambria" w:hAnsi="Cambria"/>
          <w:sz w:val="24"/>
        </w:rPr>
        <w:t>.</w:t>
      </w:r>
    </w:p>
    <w:p w:rsidR="00B11066" w:rsidRDefault="00B1106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фронтальную панель на ванну.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33022B">
        <w:rPr>
          <w:rFonts w:ascii="Cambria" w:hAnsi="Cambria"/>
          <w:b/>
          <w:sz w:val="24"/>
        </w:rPr>
        <w:t>Монтаж панели</w:t>
      </w:r>
      <w:r w:rsidRPr="005F6A2E">
        <w:rPr>
          <w:rFonts w:ascii="Cambria" w:hAnsi="Cambria"/>
          <w:sz w:val="24"/>
        </w:rPr>
        <w:t xml:space="preserve"> выполняется следующим образом (см. рисунок</w:t>
      </w:r>
      <w:r>
        <w:rPr>
          <w:rFonts w:ascii="Cambria" w:hAnsi="Cambria"/>
          <w:sz w:val="24"/>
        </w:rPr>
        <w:t xml:space="preserve"> ниже</w:t>
      </w:r>
      <w:r w:rsidRPr="005F6A2E">
        <w:rPr>
          <w:rFonts w:ascii="Cambria" w:hAnsi="Cambria"/>
          <w:sz w:val="24"/>
        </w:rPr>
        <w:t>):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- Закрепить элементы крепления (поз. 5) панелей на крайних ножках рамы-подставки.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lastRenderedPageBreak/>
        <w:t xml:space="preserve">– Вставить верхнюю часть панели (поз. 4) в пазы замков (поз. 3), расположенных на фронтальном борту ванны. 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Выполнить сверление отверстий 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3-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3,5 мм в нижней части панелей</w:t>
      </w:r>
      <w:r w:rsidR="005826AE">
        <w:rPr>
          <w:rFonts w:ascii="Cambria" w:hAnsi="Cambria"/>
          <w:sz w:val="24"/>
        </w:rPr>
        <w:t xml:space="preserve"> </w:t>
      </w:r>
      <w:r w:rsidR="005826AE" w:rsidRPr="005826AE">
        <w:rPr>
          <w:rFonts w:ascii="Cambria" w:hAnsi="Cambria"/>
          <w:sz w:val="24"/>
        </w:rPr>
        <w:t>и закрепить шарик-фиксатор</w:t>
      </w:r>
      <w:r w:rsidRPr="005F6A2E">
        <w:rPr>
          <w:rFonts w:ascii="Cambria" w:hAnsi="Cambria"/>
          <w:sz w:val="24"/>
        </w:rPr>
        <w:t>.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</w:t>
      </w:r>
      <w:r w:rsidR="005826AE">
        <w:rPr>
          <w:rFonts w:ascii="Cambria" w:hAnsi="Cambria"/>
          <w:sz w:val="24"/>
        </w:rPr>
        <w:t>В</w:t>
      </w:r>
      <w:r w:rsidR="005826AE" w:rsidRPr="005826AE">
        <w:rPr>
          <w:rFonts w:ascii="Cambria" w:hAnsi="Cambria"/>
          <w:sz w:val="24"/>
        </w:rPr>
        <w:t>ставить шарик-фиксатор в защелку</w:t>
      </w:r>
      <w:r w:rsidRPr="005F6A2E">
        <w:rPr>
          <w:rFonts w:ascii="Cambria" w:hAnsi="Cambria"/>
          <w:sz w:val="24"/>
        </w:rPr>
        <w:t>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– Головки саморезов закрыть декоративными заглушками (поз. 1).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Расстояние от пола до края панели должно быть не менее 20 мм.</w:t>
      </w:r>
    </w:p>
    <w:p w:rsidR="005F6A2E" w:rsidRDefault="0060334D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030456" cy="2528968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новка панелей скоб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850" cy="25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66" w:rsidRDefault="005F6A2E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Места сопряжений</w:t>
      </w:r>
      <w:r w:rsidR="00B11066">
        <w:rPr>
          <w:rFonts w:ascii="Cambria" w:hAnsi="Cambria"/>
          <w:sz w:val="24"/>
        </w:rPr>
        <w:t xml:space="preserve"> между стеной и ванной </w:t>
      </w:r>
      <w:r>
        <w:rPr>
          <w:rFonts w:ascii="Cambria" w:hAnsi="Cambria"/>
          <w:sz w:val="24"/>
        </w:rPr>
        <w:t>обработать</w:t>
      </w:r>
      <w:r w:rsidR="00B11066">
        <w:rPr>
          <w:rFonts w:ascii="Cambria" w:hAnsi="Cambria"/>
          <w:sz w:val="24"/>
        </w:rPr>
        <w:t xml:space="preserve"> силиконовым герметиком. Ванна готова к использованию после высыхания герметика (через 24 часа).</w:t>
      </w:r>
    </w:p>
    <w:p w:rsidR="00C24727" w:rsidRDefault="00C24727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3798695" cy="293163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ончательный ви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22" cy="29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927F4B" w:rsidRDefault="00927F4B" w:rsidP="009424B3">
      <w:pPr>
        <w:pStyle w:val="a3"/>
        <w:spacing w:after="0" w:line="288" w:lineRule="auto"/>
        <w:ind w:left="0" w:firstLine="709"/>
        <w:rPr>
          <w:rFonts w:ascii="Cambria" w:hAnsi="Cambria"/>
          <w:i/>
          <w:sz w:val="24"/>
          <w:u w:val="single"/>
        </w:rPr>
      </w:pPr>
      <w:r w:rsidRPr="00927F4B">
        <w:rPr>
          <w:rFonts w:ascii="Cambria" w:hAnsi="Cambria"/>
          <w:i/>
          <w:sz w:val="24"/>
          <w:u w:val="single"/>
        </w:rPr>
        <w:t>Инструкция по сборке ванны на раме-</w:t>
      </w:r>
      <w:r>
        <w:rPr>
          <w:rFonts w:ascii="Cambria" w:hAnsi="Cambria"/>
          <w:i/>
          <w:sz w:val="24"/>
          <w:u w:val="single"/>
        </w:rPr>
        <w:t>каркасе</w:t>
      </w:r>
      <w:r w:rsidRPr="00927F4B">
        <w:rPr>
          <w:rFonts w:ascii="Cambria" w:hAnsi="Cambria"/>
          <w:i/>
          <w:sz w:val="24"/>
          <w:u w:val="single"/>
        </w:rPr>
        <w:t>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Вбить шпильки в пятки на глубину ≈2 см.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Вкрутить ножки (шпилька с пяткой) в профиль каркаса.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 помощью прилагающихся болтов и гаек собрать раму-каркас, согласно рисунку.</w:t>
      </w:r>
    </w:p>
    <w:p w:rsidR="00607E59" w:rsidRDefault="009424B3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656438" cy="2522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ма прямоуг 2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792" cy="25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3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При ввинчивании ножен, на которых будет стоять ванна, на две ножки, которые будут ближе к фронтальной панели, необходимо надеть на каждую: одну гайку М12, шайбу граверную, шайбу 12, пластиковое крепление, шайбу 12. После этого ввинтить ножку в каркас (см. рисунок).</w:t>
      </w:r>
    </w:p>
    <w:p w:rsidR="007335D0" w:rsidRDefault="007335D0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Перевернуть ванну верх дном. Установить раму-каркас на ванну. Вывернуть 4 ножки так, чтобы они плотно прилегали к закладным, а горизонтальные профили должны лежать на дне ванны.</w:t>
      </w:r>
    </w:p>
    <w:p w:rsidR="007335D0" w:rsidRDefault="007335D0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445635" cy="327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епление к ванне прямоуг 2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D0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панель в «замки» и закрутить ножки так, чтобы они выступали на 20 мм выше края панели.</w:t>
      </w:r>
    </w:p>
    <w:p w:rsidR="009424B3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Наметить изнутри панели центра отверстий для крепления.</w:t>
      </w:r>
    </w:p>
    <w:p w:rsidR="009424B3" w:rsidRDefault="009424B3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Подготовить место установки ванны согласно рисунку ниже. На чертежах представлены несколько вариантов расположения канализационной трубы, необходимо выбрать один наиболее удобный.</w:t>
      </w:r>
    </w:p>
    <w:p w:rsidR="009424B3" w:rsidRDefault="009424B3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 wp14:anchorId="0A79DD66" wp14:editId="002F4A8E">
            <wp:extent cx="4319270" cy="68402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новка Аврор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3" w:rsidRPr="00255B10" w:rsidRDefault="009424B3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lastRenderedPageBreak/>
        <w:t>Поставить ванну на ножки в месте установки и выровнять горизонтальность борта по уровню с помощью вращения ножек.</w:t>
      </w:r>
    </w:p>
    <w:p w:rsidR="009424B3" w:rsidRPr="00255B10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Установить слив-перелив.</w:t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ванну в подготовленное место. Подключить ванну к канализации с помощью </w:t>
      </w:r>
      <w:proofErr w:type="spellStart"/>
      <w:r>
        <w:rPr>
          <w:rFonts w:ascii="Cambria" w:hAnsi="Cambria"/>
          <w:sz w:val="24"/>
        </w:rPr>
        <w:t>гофрошланга</w:t>
      </w:r>
      <w:proofErr w:type="spellEnd"/>
      <w:r>
        <w:rPr>
          <w:rFonts w:ascii="Cambria" w:hAnsi="Cambria"/>
          <w:sz w:val="24"/>
        </w:rPr>
        <w:t>.</w:t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фронтальную панель на ванну.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Монтаж панели выполняется следующим образом (см. рисунок</w:t>
      </w:r>
      <w:r>
        <w:rPr>
          <w:rFonts w:ascii="Cambria" w:hAnsi="Cambria"/>
          <w:sz w:val="24"/>
        </w:rPr>
        <w:t xml:space="preserve"> ниже</w:t>
      </w:r>
      <w:r w:rsidRPr="005F6A2E">
        <w:rPr>
          <w:rFonts w:ascii="Cambria" w:hAnsi="Cambria"/>
          <w:sz w:val="24"/>
        </w:rPr>
        <w:t>):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- Закрепить элементы крепления (поз. 5) панелей на крайних ножках рамы-подставки.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Вставить верхнюю часть панели (поз. 4) в пазы замков (поз. 3), расположенных на фронтальном борту ванны. 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Выполнить сверление отверстий 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3-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3,5 мм в нижней части панелей</w:t>
      </w:r>
      <w:r>
        <w:rPr>
          <w:rFonts w:ascii="Cambria" w:hAnsi="Cambria"/>
          <w:sz w:val="24"/>
        </w:rPr>
        <w:t xml:space="preserve"> </w:t>
      </w:r>
      <w:r w:rsidRPr="005826AE">
        <w:rPr>
          <w:rFonts w:ascii="Cambria" w:hAnsi="Cambria"/>
          <w:sz w:val="24"/>
        </w:rPr>
        <w:t>и закрепить шарик-фиксатор</w:t>
      </w:r>
      <w:r w:rsidRPr="005F6A2E">
        <w:rPr>
          <w:rFonts w:ascii="Cambria" w:hAnsi="Cambria"/>
          <w:sz w:val="24"/>
        </w:rPr>
        <w:t>.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</w:t>
      </w:r>
      <w:r>
        <w:rPr>
          <w:rFonts w:ascii="Cambria" w:hAnsi="Cambria"/>
          <w:sz w:val="24"/>
        </w:rPr>
        <w:t>В</w:t>
      </w:r>
      <w:r w:rsidRPr="005826AE">
        <w:rPr>
          <w:rFonts w:ascii="Cambria" w:hAnsi="Cambria"/>
          <w:sz w:val="24"/>
        </w:rPr>
        <w:t>ставить шарик-фиксатор в защелку</w:t>
      </w:r>
      <w:r w:rsidRPr="005F6A2E">
        <w:rPr>
          <w:rFonts w:ascii="Cambria" w:hAnsi="Cambria"/>
          <w:sz w:val="24"/>
        </w:rPr>
        <w:t>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– Головки саморезов закрыть декоративными заглушками (поз. 1).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Расстояние от пола до края панели должно быть не менее 20 мм.</w:t>
      </w:r>
    </w:p>
    <w:p w:rsidR="00695DF8" w:rsidRDefault="00695DF8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596243" cy="2380043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становка панелей скобы-шари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92" cy="239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Места сопряжений между стеной и ванной обработать силиконовым герметиком. Ванна готова к использованию после высыхания ге</w:t>
      </w:r>
      <w:bookmarkStart w:id="0" w:name="_GoBack"/>
      <w:bookmarkEnd w:id="0"/>
      <w:r>
        <w:rPr>
          <w:rFonts w:ascii="Cambria" w:hAnsi="Cambria"/>
          <w:sz w:val="24"/>
        </w:rPr>
        <w:t>рметика (через 24 часа).</w:t>
      </w:r>
    </w:p>
    <w:p w:rsidR="00695DF8" w:rsidRDefault="00695DF8" w:rsidP="00695DF8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 wp14:anchorId="35FCE469" wp14:editId="41D353F4">
            <wp:extent cx="3798695" cy="293163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ончательный ви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22" cy="29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695DF8">
      <w:pPr>
        <w:spacing w:after="0" w:line="288" w:lineRule="auto"/>
        <w:jc w:val="center"/>
        <w:rPr>
          <w:rFonts w:ascii="Cambria" w:hAnsi="Cambria"/>
          <w:sz w:val="24"/>
        </w:rPr>
      </w:pPr>
    </w:p>
    <w:p w:rsidR="009424B3" w:rsidRPr="00927F4B" w:rsidRDefault="009424B3" w:rsidP="009424B3">
      <w:pPr>
        <w:pStyle w:val="a3"/>
        <w:spacing w:after="0" w:line="288" w:lineRule="auto"/>
        <w:ind w:left="0" w:firstLine="709"/>
        <w:rPr>
          <w:rFonts w:ascii="Cambria" w:hAnsi="Cambria"/>
          <w:sz w:val="24"/>
        </w:rPr>
      </w:pPr>
    </w:p>
    <w:sectPr w:rsidR="009424B3" w:rsidRPr="00927F4B" w:rsidSect="005F6A2E">
      <w:footerReference w:type="default" r:id="rId20"/>
      <w:pgSz w:w="8419" w:h="11906" w:orient="landscape"/>
      <w:pgMar w:top="567" w:right="567" w:bottom="567" w:left="851" w:header="709" w:footer="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A2E" w:rsidRDefault="005F6A2E" w:rsidP="005F6A2E">
      <w:pPr>
        <w:spacing w:after="0" w:line="240" w:lineRule="auto"/>
      </w:pPr>
      <w:r>
        <w:separator/>
      </w:r>
    </w:p>
  </w:endnote>
  <w:endnote w:type="continuationSeparator" w:id="0">
    <w:p w:rsidR="005F6A2E" w:rsidRDefault="005F6A2E" w:rsidP="005F6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778020"/>
      <w:docPartObj>
        <w:docPartGallery w:val="Page Numbers (Bottom of Page)"/>
        <w:docPartUnique/>
      </w:docPartObj>
    </w:sdtPr>
    <w:sdtEndPr>
      <w:rPr>
        <w:rFonts w:ascii="Cambria" w:hAnsi="Cambria"/>
        <w:sz w:val="12"/>
      </w:rPr>
    </w:sdtEndPr>
    <w:sdtContent>
      <w:p w:rsidR="005F6A2E" w:rsidRPr="005F6A2E" w:rsidRDefault="005F6A2E">
        <w:pPr>
          <w:pStyle w:val="a6"/>
          <w:jc w:val="center"/>
          <w:rPr>
            <w:rFonts w:ascii="Cambria" w:hAnsi="Cambria"/>
            <w:sz w:val="12"/>
          </w:rPr>
        </w:pPr>
        <w:r w:rsidRPr="005F6A2E">
          <w:rPr>
            <w:rFonts w:ascii="Cambria" w:hAnsi="Cambria"/>
            <w:sz w:val="12"/>
          </w:rPr>
          <w:fldChar w:fldCharType="begin"/>
        </w:r>
        <w:r w:rsidRPr="005F6A2E">
          <w:rPr>
            <w:rFonts w:ascii="Cambria" w:hAnsi="Cambria"/>
            <w:sz w:val="12"/>
          </w:rPr>
          <w:instrText>PAGE   \* MERGEFORMAT</w:instrText>
        </w:r>
        <w:r w:rsidRPr="005F6A2E">
          <w:rPr>
            <w:rFonts w:ascii="Cambria" w:hAnsi="Cambria"/>
            <w:sz w:val="12"/>
          </w:rPr>
          <w:fldChar w:fldCharType="separate"/>
        </w:r>
        <w:r w:rsidR="0033022B">
          <w:rPr>
            <w:rFonts w:ascii="Cambria" w:hAnsi="Cambria"/>
            <w:noProof/>
            <w:sz w:val="12"/>
          </w:rPr>
          <w:t>2</w:t>
        </w:r>
        <w:r w:rsidRPr="005F6A2E">
          <w:rPr>
            <w:rFonts w:ascii="Cambria" w:hAnsi="Cambria"/>
            <w:sz w:val="12"/>
          </w:rPr>
          <w:fldChar w:fldCharType="end"/>
        </w:r>
      </w:p>
    </w:sdtContent>
  </w:sdt>
  <w:p w:rsidR="005F6A2E" w:rsidRDefault="005F6A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A2E" w:rsidRDefault="005F6A2E" w:rsidP="005F6A2E">
      <w:pPr>
        <w:spacing w:after="0" w:line="240" w:lineRule="auto"/>
      </w:pPr>
      <w:r>
        <w:separator/>
      </w:r>
    </w:p>
  </w:footnote>
  <w:footnote w:type="continuationSeparator" w:id="0">
    <w:p w:rsidR="005F6A2E" w:rsidRDefault="005F6A2E" w:rsidP="005F6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A29F2"/>
    <w:multiLevelType w:val="hybridMultilevel"/>
    <w:tmpl w:val="E3E43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4937EC4"/>
    <w:multiLevelType w:val="hybridMultilevel"/>
    <w:tmpl w:val="5F04A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47EFB"/>
    <w:multiLevelType w:val="hybridMultilevel"/>
    <w:tmpl w:val="742E7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B4877"/>
    <w:multiLevelType w:val="hybridMultilevel"/>
    <w:tmpl w:val="C68EE8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bookFoldPrint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A7"/>
    <w:rsid w:val="000D2066"/>
    <w:rsid w:val="00130C3D"/>
    <w:rsid w:val="00174D84"/>
    <w:rsid w:val="00255B10"/>
    <w:rsid w:val="0033022B"/>
    <w:rsid w:val="004F0686"/>
    <w:rsid w:val="005255BB"/>
    <w:rsid w:val="00580FAD"/>
    <w:rsid w:val="005826AE"/>
    <w:rsid w:val="00584799"/>
    <w:rsid w:val="0058497E"/>
    <w:rsid w:val="005F6A2E"/>
    <w:rsid w:val="0060334D"/>
    <w:rsid w:val="00607E59"/>
    <w:rsid w:val="006338F6"/>
    <w:rsid w:val="006751DF"/>
    <w:rsid w:val="00695DF8"/>
    <w:rsid w:val="007335D0"/>
    <w:rsid w:val="0074216E"/>
    <w:rsid w:val="008F140C"/>
    <w:rsid w:val="00900D03"/>
    <w:rsid w:val="00927F4B"/>
    <w:rsid w:val="009424B3"/>
    <w:rsid w:val="00947AB1"/>
    <w:rsid w:val="009953A7"/>
    <w:rsid w:val="00A06017"/>
    <w:rsid w:val="00A23376"/>
    <w:rsid w:val="00A23D94"/>
    <w:rsid w:val="00AF04CB"/>
    <w:rsid w:val="00B11066"/>
    <w:rsid w:val="00B37BEA"/>
    <w:rsid w:val="00B762F8"/>
    <w:rsid w:val="00BF68A8"/>
    <w:rsid w:val="00C24727"/>
    <w:rsid w:val="00E448DF"/>
    <w:rsid w:val="00EF6DE1"/>
    <w:rsid w:val="00F5380D"/>
    <w:rsid w:val="00F5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1880919D-FC06-4C77-80D1-99B78C78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3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6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A2E"/>
  </w:style>
  <w:style w:type="paragraph" w:styleId="a6">
    <w:name w:val="footer"/>
    <w:basedOn w:val="a"/>
    <w:link w:val="a7"/>
    <w:uiPriority w:val="99"/>
    <w:unhideWhenUsed/>
    <w:rsid w:val="005F6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A2E"/>
  </w:style>
  <w:style w:type="paragraph" w:styleId="a8">
    <w:name w:val="Balloon Text"/>
    <w:basedOn w:val="a"/>
    <w:link w:val="a9"/>
    <w:uiPriority w:val="99"/>
    <w:semiHidden/>
    <w:unhideWhenUsed/>
    <w:rsid w:val="00603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03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FBADB-CA7B-423B-AA1D-0EB8A31B7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Екатерина Сергеевна</dc:creator>
  <cp:keywords/>
  <dc:description/>
  <cp:lastModifiedBy>Фирсова Екатерина</cp:lastModifiedBy>
  <cp:revision>4</cp:revision>
  <cp:lastPrinted>2016-02-03T04:43:00Z</cp:lastPrinted>
  <dcterms:created xsi:type="dcterms:W3CDTF">2017-01-26T11:04:00Z</dcterms:created>
  <dcterms:modified xsi:type="dcterms:W3CDTF">2017-06-28T13:02:00Z</dcterms:modified>
</cp:coreProperties>
</file>